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A5" w:rsidRDefault="009E65A5" w:rsidP="009E65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автономное дошкольное образовательное учреждение</w:t>
      </w:r>
    </w:p>
    <w:p w:rsidR="009E65A5" w:rsidRDefault="009E65A5" w:rsidP="009E65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«Детский сад №3 «Золотой ключик»</w:t>
      </w:r>
    </w:p>
    <w:p w:rsidR="009E65A5" w:rsidRDefault="009E65A5" w:rsidP="009E65A5">
      <w:pPr>
        <w:jc w:val="center"/>
        <w:rPr>
          <w:b/>
          <w:bCs/>
          <w:color w:val="000000"/>
        </w:rPr>
      </w:pPr>
    </w:p>
    <w:p w:rsidR="009E65A5" w:rsidRDefault="009E65A5" w:rsidP="009E65A5">
      <w:r>
        <w:t>РАССМОТРЕН: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УТВЕРЖДЕН:</w:t>
      </w:r>
    </w:p>
    <w:p w:rsidR="009E65A5" w:rsidRDefault="009E65A5" w:rsidP="009E65A5">
      <w:r>
        <w:t>Педагогический совет №</w:t>
      </w:r>
      <w:r w:rsidR="00175C6A">
        <w:t>1</w:t>
      </w:r>
      <w:r>
        <w:tab/>
      </w:r>
      <w:r>
        <w:tab/>
      </w:r>
      <w:r>
        <w:tab/>
      </w:r>
      <w:r>
        <w:tab/>
      </w:r>
      <w:r>
        <w:tab/>
        <w:t xml:space="preserve">Приказ № </w:t>
      </w:r>
      <w:r w:rsidR="00175C6A">
        <w:t>77/1</w:t>
      </w:r>
    </w:p>
    <w:p w:rsidR="009E65A5" w:rsidRDefault="009E65A5" w:rsidP="009E65A5">
      <w:r>
        <w:t>«_</w:t>
      </w:r>
      <w:r w:rsidR="00175C6A">
        <w:t>29_»  августа_ 2025г.</w:t>
      </w:r>
      <w:r w:rsidR="00175C6A">
        <w:tab/>
      </w:r>
      <w:r w:rsidR="00175C6A">
        <w:tab/>
      </w:r>
      <w:r w:rsidR="00175C6A">
        <w:tab/>
      </w:r>
      <w:r w:rsidR="00175C6A">
        <w:tab/>
      </w:r>
      <w:r w:rsidR="00175C6A">
        <w:tab/>
        <w:t>от «01_» _сентября</w:t>
      </w:r>
      <w:r>
        <w:t>__ 2025г.</w:t>
      </w:r>
    </w:p>
    <w:p w:rsidR="009E65A5" w:rsidRDefault="009E65A5" w:rsidP="009E65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заведующий МАДОУ №3</w:t>
      </w:r>
    </w:p>
    <w:p w:rsidR="009E65A5" w:rsidRDefault="009E65A5" w:rsidP="009E65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9E65A5" w:rsidRDefault="009E65A5" w:rsidP="009E65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Банникова К.Н.</w:t>
      </w:r>
    </w:p>
    <w:p w:rsidR="009E65A5" w:rsidRDefault="009E65A5" w:rsidP="009E65A5"/>
    <w:p w:rsidR="009E65A5" w:rsidRDefault="009E65A5" w:rsidP="009E65A5"/>
    <w:p w:rsidR="009E65A5" w:rsidRDefault="009E65A5" w:rsidP="009E65A5"/>
    <w:p w:rsidR="009E65A5" w:rsidRDefault="009E65A5" w:rsidP="009E65A5"/>
    <w:p w:rsidR="009E65A5" w:rsidRDefault="009E65A5" w:rsidP="009E65A5"/>
    <w:p w:rsidR="009E65A5" w:rsidRDefault="00175C6A" w:rsidP="009E65A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BF5E2" wp14:editId="76349FC3">
                <wp:simplePos x="0" y="0"/>
                <wp:positionH relativeFrom="column">
                  <wp:posOffset>481965</wp:posOffset>
                </wp:positionH>
                <wp:positionV relativeFrom="paragraph">
                  <wp:posOffset>-1906</wp:posOffset>
                </wp:positionV>
                <wp:extent cx="2178685" cy="1133475"/>
                <wp:effectExtent l="0" t="0" r="1206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C6A" w:rsidRPr="003914AB" w:rsidRDefault="00175C6A" w:rsidP="00175C6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ДОКУМЕНТ ПОДПИСАН </w:t>
                            </w:r>
                          </w:p>
                          <w:p w:rsidR="00175C6A" w:rsidRPr="003914AB" w:rsidRDefault="00175C6A" w:rsidP="00175C6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b/>
                                <w:sz w:val="16"/>
                                <w:szCs w:val="16"/>
                              </w:rPr>
                              <w:t>ЭЛЕКТРОННОЙ ПОДПИСЬЮ</w:t>
                            </w:r>
                          </w:p>
                          <w:p w:rsidR="00175C6A" w:rsidRPr="003914AB" w:rsidRDefault="00175C6A" w:rsidP="00175C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Сертификат 00E03</w:t>
                            </w: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B274B0D85EE497622D2EFBB5FA62C </w:t>
                            </w:r>
                          </w:p>
                          <w:p w:rsidR="00175C6A" w:rsidRPr="003914AB" w:rsidRDefault="00175C6A" w:rsidP="00175C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14AB">
                              <w:rPr>
                                <w:sz w:val="16"/>
                                <w:szCs w:val="16"/>
                              </w:rPr>
                              <w:t xml:space="preserve">Владелец:  Банникова Ксения Николаевна </w:t>
                            </w:r>
                          </w:p>
                          <w:p w:rsidR="00175C6A" w:rsidRPr="003914AB" w:rsidRDefault="00175C6A" w:rsidP="00175C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Действителен: с 21.11.2024 по 22.10.2025</w:t>
                            </w:r>
                          </w:p>
                          <w:p w:rsidR="00175C6A" w:rsidRDefault="00175C6A" w:rsidP="00175C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37.95pt;margin-top:-.15pt;width:171.5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" fillcolor="white [3201]" strokecolor="#f79646 [3209]" strokeweight="2pt">
                <v:textbox>
                  <w:txbxContent>
                    <w:p w:rsidR="00175C6A" w:rsidRPr="003914AB" w:rsidRDefault="00175C6A" w:rsidP="00175C6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 xml:space="preserve">ДОКУМЕНТ ПОДПИСАН </w:t>
                      </w:r>
                    </w:p>
                    <w:p w:rsidR="00175C6A" w:rsidRPr="003914AB" w:rsidRDefault="00175C6A" w:rsidP="00175C6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14AB">
                        <w:rPr>
                          <w:b/>
                          <w:sz w:val="16"/>
                          <w:szCs w:val="16"/>
                        </w:rPr>
                        <w:t>ЭЛЕКТРОННОЙ ПОДПИСЬЮ</w:t>
                      </w:r>
                    </w:p>
                    <w:p w:rsidR="00175C6A" w:rsidRPr="003914AB" w:rsidRDefault="00175C6A" w:rsidP="00175C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Сертификат 00E03</w:t>
                      </w:r>
                      <w:r w:rsidRPr="003914AB">
                        <w:rPr>
                          <w:sz w:val="16"/>
                          <w:szCs w:val="16"/>
                        </w:rPr>
                        <w:t xml:space="preserve">B274B0D85EE497622D2EFBB5FA62C </w:t>
                      </w:r>
                    </w:p>
                    <w:p w:rsidR="00175C6A" w:rsidRPr="003914AB" w:rsidRDefault="00175C6A" w:rsidP="00175C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14AB">
                        <w:rPr>
                          <w:sz w:val="16"/>
                          <w:szCs w:val="16"/>
                        </w:rPr>
                        <w:t xml:space="preserve">Владелец:  Банникова Ксения Николаевна </w:t>
                      </w:r>
                    </w:p>
                    <w:p w:rsidR="00175C6A" w:rsidRPr="003914AB" w:rsidRDefault="00175C6A" w:rsidP="00175C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Действителен: с 21.11.2024 по 22.10.2025</w:t>
                      </w:r>
                    </w:p>
                    <w:p w:rsidR="00175C6A" w:rsidRDefault="00175C6A" w:rsidP="00175C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E65A5" w:rsidRDefault="009E65A5" w:rsidP="009E65A5"/>
    <w:p w:rsidR="009E65A5" w:rsidRDefault="009E65A5" w:rsidP="009E65A5"/>
    <w:p w:rsidR="009E65A5" w:rsidRDefault="009E65A5" w:rsidP="009E65A5"/>
    <w:p w:rsidR="009E65A5" w:rsidRDefault="009E65A5" w:rsidP="009E65A5">
      <w:bookmarkStart w:id="0" w:name="_GoBack"/>
      <w:bookmarkEnd w:id="0"/>
    </w:p>
    <w:p w:rsidR="009E65A5" w:rsidRDefault="009E65A5" w:rsidP="009E65A5"/>
    <w:p w:rsidR="009E65A5" w:rsidRDefault="009E65A5" w:rsidP="009E65A5"/>
    <w:p w:rsidR="009E65A5" w:rsidRDefault="009E65A5" w:rsidP="009E65A5"/>
    <w:p w:rsidR="009E65A5" w:rsidRDefault="009E65A5" w:rsidP="009E65A5"/>
    <w:p w:rsidR="009E65A5" w:rsidRDefault="009E65A5" w:rsidP="009E65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КАЛЕНДАРНЫЙ ПЛАН </w:t>
      </w:r>
    </w:p>
    <w:p w:rsidR="009E65A5" w:rsidRDefault="009E65A5" w:rsidP="009E65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ВОСПИТАТЕЛЬНОЙ РАБОТЫ</w:t>
      </w:r>
    </w:p>
    <w:p w:rsidR="009E65A5" w:rsidRDefault="009E65A5" w:rsidP="009E65A5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2025 – 2026 год</w:t>
      </w:r>
    </w:p>
    <w:p w:rsidR="009E65A5" w:rsidRDefault="009E65A5" w:rsidP="009E65A5">
      <w:pPr>
        <w:jc w:val="center"/>
      </w:pPr>
      <w:r>
        <w:t>Муниципального автономного дошкольного образовательного учреждения</w:t>
      </w:r>
    </w:p>
    <w:p w:rsidR="009E65A5" w:rsidRDefault="009E65A5" w:rsidP="009E65A5">
      <w:pPr>
        <w:jc w:val="center"/>
      </w:pPr>
      <w:r>
        <w:t>«Детский сад №3 «Золотой ключик»</w:t>
      </w:r>
    </w:p>
    <w:p w:rsidR="009E65A5" w:rsidRDefault="009E65A5" w:rsidP="009E65A5">
      <w:pPr>
        <w:jc w:val="center"/>
      </w:pPr>
    </w:p>
    <w:p w:rsidR="009E65A5" w:rsidRDefault="009E65A5" w:rsidP="009E65A5">
      <w:pPr>
        <w:jc w:val="center"/>
      </w:pPr>
    </w:p>
    <w:p w:rsidR="009E65A5" w:rsidRDefault="009E65A5" w:rsidP="009E65A5">
      <w:pPr>
        <w:jc w:val="center"/>
      </w:pPr>
    </w:p>
    <w:p w:rsidR="009E65A5" w:rsidRDefault="009E65A5" w:rsidP="009E65A5">
      <w:pPr>
        <w:jc w:val="center"/>
      </w:pPr>
    </w:p>
    <w:p w:rsidR="009E65A5" w:rsidRDefault="009E65A5" w:rsidP="009E65A5">
      <w:pPr>
        <w:jc w:val="center"/>
      </w:pPr>
      <w:r>
        <w:t>(входит в организационный раздел Образовательной программы МАДОУ №3)</w:t>
      </w:r>
    </w:p>
    <w:p w:rsidR="009E65A5" w:rsidRDefault="009E65A5" w:rsidP="009E65A5">
      <w:pPr>
        <w:jc w:val="center"/>
        <w:rPr>
          <w:bCs/>
          <w:color w:val="000000"/>
        </w:rPr>
      </w:pPr>
    </w:p>
    <w:p w:rsidR="009E65A5" w:rsidRDefault="009E65A5" w:rsidP="009E65A5">
      <w:pPr>
        <w:jc w:val="right"/>
        <w:rPr>
          <w:bCs/>
          <w:color w:val="000000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Pr="001610CA" w:rsidRDefault="001610CA" w:rsidP="009E65A5">
      <w:pPr>
        <w:jc w:val="center"/>
        <w:rPr>
          <w:bCs/>
          <w:color w:val="000000"/>
        </w:rPr>
      </w:pPr>
      <w:proofErr w:type="spellStart"/>
      <w:r w:rsidRPr="001610CA">
        <w:rPr>
          <w:bCs/>
          <w:color w:val="000000"/>
        </w:rPr>
        <w:t>г</w:t>
      </w:r>
      <w:proofErr w:type="gramStart"/>
      <w:r w:rsidRPr="001610CA">
        <w:rPr>
          <w:bCs/>
          <w:color w:val="000000"/>
        </w:rPr>
        <w:t>.С</w:t>
      </w:r>
      <w:proofErr w:type="gramEnd"/>
      <w:r w:rsidRPr="001610CA">
        <w:rPr>
          <w:bCs/>
          <w:color w:val="000000"/>
        </w:rPr>
        <w:t>ысерть</w:t>
      </w:r>
      <w:proofErr w:type="spellEnd"/>
    </w:p>
    <w:p w:rsidR="001610CA" w:rsidRPr="001610CA" w:rsidRDefault="001610CA" w:rsidP="009E65A5">
      <w:pPr>
        <w:jc w:val="center"/>
        <w:rPr>
          <w:bCs/>
          <w:color w:val="000000"/>
        </w:rPr>
      </w:pPr>
      <w:r w:rsidRPr="001610CA">
        <w:rPr>
          <w:bCs/>
          <w:color w:val="000000"/>
        </w:rPr>
        <w:t>2025г.</w:t>
      </w: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Default="009E65A5" w:rsidP="009E65A5">
      <w:pPr>
        <w:jc w:val="center"/>
        <w:rPr>
          <w:b/>
          <w:bCs/>
          <w:color w:val="000000"/>
          <w:sz w:val="28"/>
          <w:szCs w:val="28"/>
        </w:rPr>
      </w:pP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В основе процесса воспитания детей в МАДОУ  лежат конституционные и национальные ценности российского общества.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МАДОУ и с базовыми духовно-нравственными ценностями.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Для того чтобы эти ценности осваивались ребёнком, они должны найти свое отражение в основных направлениях воспитательной работы МАДОУ.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Ценности </w:t>
      </w:r>
      <w:r w:rsidRPr="00DC1716">
        <w:rPr>
          <w:rFonts w:ascii="Times New Roman" w:hAnsi="Times New Roman"/>
          <w:b/>
          <w:bCs/>
        </w:rPr>
        <w:t xml:space="preserve">Родины </w:t>
      </w:r>
      <w:r w:rsidRPr="00DC1716">
        <w:rPr>
          <w:rFonts w:ascii="Times New Roman" w:hAnsi="Times New Roman"/>
        </w:rPr>
        <w:t xml:space="preserve">и </w:t>
      </w:r>
      <w:r w:rsidRPr="00DC1716">
        <w:rPr>
          <w:rFonts w:ascii="Times New Roman" w:hAnsi="Times New Roman"/>
          <w:b/>
          <w:bCs/>
        </w:rPr>
        <w:t xml:space="preserve">природы </w:t>
      </w:r>
      <w:r w:rsidRPr="00DC1716">
        <w:rPr>
          <w:rFonts w:ascii="Times New Roman" w:hAnsi="Times New Roman"/>
        </w:rPr>
        <w:t xml:space="preserve">лежат в основе патриотического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Ценности </w:t>
      </w:r>
      <w:r w:rsidRPr="00DC1716">
        <w:rPr>
          <w:rFonts w:ascii="Times New Roman" w:hAnsi="Times New Roman"/>
          <w:b/>
          <w:bCs/>
        </w:rPr>
        <w:t>человека</w:t>
      </w:r>
      <w:r w:rsidRPr="00DC1716">
        <w:rPr>
          <w:rFonts w:ascii="Times New Roman" w:hAnsi="Times New Roman"/>
        </w:rPr>
        <w:t xml:space="preserve">, </w:t>
      </w:r>
      <w:r w:rsidRPr="00DC1716">
        <w:rPr>
          <w:rFonts w:ascii="Times New Roman" w:hAnsi="Times New Roman"/>
          <w:b/>
          <w:bCs/>
        </w:rPr>
        <w:t>семьи</w:t>
      </w:r>
      <w:r w:rsidRPr="00DC1716">
        <w:rPr>
          <w:rFonts w:ascii="Times New Roman" w:hAnsi="Times New Roman"/>
        </w:rPr>
        <w:t xml:space="preserve">, </w:t>
      </w:r>
      <w:r w:rsidRPr="00DC1716">
        <w:rPr>
          <w:rFonts w:ascii="Times New Roman" w:hAnsi="Times New Roman"/>
          <w:b/>
          <w:bCs/>
        </w:rPr>
        <w:t>дружбы</w:t>
      </w:r>
      <w:r w:rsidRPr="00DC1716">
        <w:rPr>
          <w:rFonts w:ascii="Times New Roman" w:hAnsi="Times New Roman"/>
        </w:rPr>
        <w:t xml:space="preserve">, сотрудничества лежат в основе социального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Ценность </w:t>
      </w:r>
      <w:r w:rsidRPr="00DC1716">
        <w:rPr>
          <w:rFonts w:ascii="Times New Roman" w:hAnsi="Times New Roman"/>
          <w:b/>
          <w:bCs/>
        </w:rPr>
        <w:t xml:space="preserve">знания </w:t>
      </w:r>
      <w:r w:rsidRPr="00DC1716">
        <w:rPr>
          <w:rFonts w:ascii="Times New Roman" w:hAnsi="Times New Roman"/>
        </w:rPr>
        <w:t xml:space="preserve">лежит в основе познавательного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Ценность </w:t>
      </w:r>
      <w:r w:rsidRPr="00DC1716">
        <w:rPr>
          <w:rFonts w:ascii="Times New Roman" w:hAnsi="Times New Roman"/>
          <w:b/>
          <w:bCs/>
        </w:rPr>
        <w:t xml:space="preserve">здоровья </w:t>
      </w:r>
      <w:r w:rsidRPr="00DC1716">
        <w:rPr>
          <w:rFonts w:ascii="Times New Roman" w:hAnsi="Times New Roman"/>
        </w:rPr>
        <w:t xml:space="preserve">лежит в основе физического и оздоровительного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Ценность </w:t>
      </w:r>
      <w:r w:rsidRPr="00DC1716">
        <w:rPr>
          <w:rFonts w:ascii="Times New Roman" w:hAnsi="Times New Roman"/>
          <w:b/>
          <w:bCs/>
        </w:rPr>
        <w:t xml:space="preserve">труда </w:t>
      </w:r>
      <w:r w:rsidRPr="00DC1716">
        <w:rPr>
          <w:rFonts w:ascii="Times New Roman" w:hAnsi="Times New Roman"/>
        </w:rPr>
        <w:t xml:space="preserve">лежит в основе трудового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Ценности </w:t>
      </w:r>
      <w:r w:rsidRPr="00DC1716">
        <w:rPr>
          <w:rFonts w:ascii="Times New Roman" w:hAnsi="Times New Roman"/>
          <w:b/>
          <w:bCs/>
        </w:rPr>
        <w:t xml:space="preserve">культуры </w:t>
      </w:r>
      <w:r w:rsidRPr="00DC1716">
        <w:rPr>
          <w:rFonts w:ascii="Times New Roman" w:hAnsi="Times New Roman"/>
        </w:rPr>
        <w:t xml:space="preserve">и </w:t>
      </w:r>
      <w:r w:rsidRPr="00DC1716">
        <w:rPr>
          <w:rFonts w:ascii="Times New Roman" w:hAnsi="Times New Roman"/>
          <w:b/>
          <w:bCs/>
        </w:rPr>
        <w:t xml:space="preserve">красоты </w:t>
      </w:r>
      <w:r w:rsidRPr="00DC1716">
        <w:rPr>
          <w:rFonts w:ascii="Times New Roman" w:hAnsi="Times New Roman"/>
        </w:rPr>
        <w:t xml:space="preserve">лежат в основе этико-эстетического направления воспитания. </w:t>
      </w:r>
    </w:p>
    <w:p w:rsidR="009E65A5" w:rsidRPr="00DC1716" w:rsidRDefault="009E65A5" w:rsidP="009E65A5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Календарный план воспитательной работы выстроен в соответствии с образовательными областями. </w:t>
      </w:r>
    </w:p>
    <w:p w:rsidR="009E65A5" w:rsidRPr="00DC1716" w:rsidRDefault="009E65A5" w:rsidP="009E65A5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r w:rsidRPr="00DC1716">
        <w:rPr>
          <w:rFonts w:ascii="Times New Roman" w:hAnsi="Times New Roman"/>
        </w:rPr>
        <w:t xml:space="preserve">Календарный план воспитательной работы разрабатывается ежегодно, принимается педагогическим советом на текущий учебный год. </w:t>
      </w:r>
    </w:p>
    <w:p w:rsidR="009E65A5" w:rsidRPr="00DC1716" w:rsidRDefault="009E65A5" w:rsidP="009E65A5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r w:rsidRPr="00DC1716">
        <w:rPr>
          <w:rFonts w:ascii="Times New Roman" w:hAnsi="Times New Roman"/>
        </w:rPr>
        <w:t>В плане учитываются знаменательные даты, писатели юбиляры, книги – юбиляры, композиторы – юбиляры.</w:t>
      </w:r>
    </w:p>
    <w:p w:rsidR="009E65A5" w:rsidRPr="00DC1716" w:rsidRDefault="009E65A5" w:rsidP="009E65A5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r w:rsidRPr="00DC1716">
        <w:rPr>
          <w:rFonts w:ascii="Times New Roman" w:hAnsi="Times New Roman"/>
        </w:rPr>
        <w:t>Каждый воспитатель дополнительно разрабатывает формы реализации календарного плана воспитательной работы на учебный год в своей возрастной группе.</w:t>
      </w:r>
    </w:p>
    <w:p w:rsidR="009E65A5" w:rsidRDefault="009E65A5" w:rsidP="009E65A5">
      <w:pPr>
        <w:pStyle w:val="a3"/>
        <w:spacing w:line="360" w:lineRule="auto"/>
        <w:ind w:firstLine="708"/>
      </w:pPr>
    </w:p>
    <w:p w:rsidR="009E65A5" w:rsidRDefault="009E65A5" w:rsidP="009E65A5">
      <w:pPr>
        <w:jc w:val="center"/>
        <w:rPr>
          <w:b/>
        </w:rPr>
      </w:pPr>
      <w:r>
        <w:rPr>
          <w:b/>
        </w:rPr>
        <w:t xml:space="preserve">Перечень обязательных праздников в детском саду </w:t>
      </w:r>
    </w:p>
    <w:p w:rsidR="009E65A5" w:rsidRDefault="009E65A5" w:rsidP="009E65A5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1826"/>
        <w:gridCol w:w="1826"/>
        <w:gridCol w:w="2037"/>
        <w:gridCol w:w="2058"/>
      </w:tblGrid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ранний возраст</w:t>
            </w:r>
          </w:p>
          <w:p w:rsidR="009E65A5" w:rsidRDefault="009E65A5">
            <w:pPr>
              <w:jc w:val="center"/>
            </w:pPr>
            <w:r>
              <w:t>(1,5 – 3 года)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 xml:space="preserve">младшая группа </w:t>
            </w:r>
          </w:p>
          <w:p w:rsidR="009E65A5" w:rsidRDefault="009E65A5">
            <w:pPr>
              <w:jc w:val="center"/>
            </w:pPr>
            <w:r>
              <w:t>(3 -4 года)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средняя группа (4 -5 лет)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старшая группа</w:t>
            </w:r>
          </w:p>
          <w:p w:rsidR="009E65A5" w:rsidRDefault="009E65A5">
            <w:pPr>
              <w:jc w:val="center"/>
            </w:pPr>
            <w:r>
              <w:t>(5 – 6 лет)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подготовительная группа</w:t>
            </w:r>
          </w:p>
          <w:p w:rsidR="009E65A5" w:rsidRDefault="009E65A5">
            <w:pPr>
              <w:jc w:val="center"/>
            </w:pPr>
            <w:r>
              <w:t>(6 -7 лет)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знаний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знаний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солидарности в борьбе с терроризмом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Праздник Осени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Праздник Осени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Праздник Осени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Праздник Осени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Праздник Осени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народного единства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народного единства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народного единства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народного единства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lastRenderedPageBreak/>
              <w:t>День Матери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Матери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Матери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Матери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Матери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Новый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Новый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Новый год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Новый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Новый год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защитника Отечества</w:t>
            </w:r>
          </w:p>
        </w:tc>
      </w:tr>
      <w:tr w:rsidR="00DC1716" w:rsidTr="006860B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16" w:rsidRDefault="00DC1716" w:rsidP="00DC1716">
            <w:pPr>
              <w:jc w:val="center"/>
            </w:pPr>
            <w:r>
              <w:t>8 – е Марта</w:t>
            </w:r>
          </w:p>
        </w:tc>
      </w:tr>
      <w:tr w:rsidR="00DC1716" w:rsidTr="0074102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>
            <w:pPr>
              <w:jc w:val="center"/>
            </w:pPr>
            <w:r>
              <w:t>День космонавтики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Победы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Победы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>
            <w:pPr>
              <w:jc w:val="center"/>
            </w:pPr>
            <w:r>
              <w:t>День Победы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  <w:r>
              <w:t>День России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  <w:r>
              <w:t>День России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  <w:r>
              <w:t>День России</w:t>
            </w:r>
          </w:p>
        </w:tc>
      </w:tr>
      <w:tr w:rsidR="009E65A5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>
            <w:pPr>
              <w:jc w:val="center"/>
            </w:pPr>
            <w:r>
              <w:t>День любви, семьи и верности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 w:rsidP="003B1662">
            <w:pPr>
              <w:jc w:val="center"/>
            </w:pPr>
            <w:r>
              <w:t>День любви, семьи и верности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 w:rsidP="003B1662">
            <w:pPr>
              <w:jc w:val="center"/>
            </w:pPr>
            <w:r>
              <w:t>День любви, семьи и верности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 w:rsidP="003B1662">
            <w:pPr>
              <w:jc w:val="center"/>
            </w:pPr>
            <w:r>
              <w:t>День любви, семьи и верности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Default="009E65A5" w:rsidP="003B1662">
            <w:pPr>
              <w:jc w:val="center"/>
            </w:pPr>
            <w:r>
              <w:t>День любви, семьи и верности</w:t>
            </w:r>
          </w:p>
        </w:tc>
      </w:tr>
      <w:tr w:rsidR="00DC1716" w:rsidTr="00DC17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 w:rsidP="003B1662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 w:rsidP="003B1662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 w:rsidP="003B1662">
            <w:pPr>
              <w:jc w:val="center"/>
            </w:pPr>
            <w:r>
              <w:t>День государственного флага России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Default="00DC1716" w:rsidP="003B1662">
            <w:pPr>
              <w:jc w:val="center"/>
            </w:pPr>
            <w:r>
              <w:t>День государственного флага России</w:t>
            </w:r>
          </w:p>
        </w:tc>
      </w:tr>
    </w:tbl>
    <w:p w:rsidR="009E65A5" w:rsidRDefault="009E65A5" w:rsidP="009E65A5">
      <w:pPr>
        <w:jc w:val="center"/>
      </w:pPr>
    </w:p>
    <w:p w:rsidR="009E65A5" w:rsidRDefault="009E65A5" w:rsidP="009E65A5">
      <w:pPr>
        <w:jc w:val="center"/>
        <w:rPr>
          <w:bCs/>
          <w:color w:val="00000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57"/>
        <w:gridCol w:w="2897"/>
        <w:gridCol w:w="2587"/>
        <w:gridCol w:w="7"/>
        <w:gridCol w:w="11"/>
        <w:gridCol w:w="2504"/>
      </w:tblGrid>
      <w:tr w:rsidR="009E65A5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Календарь событий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9E65A5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Default="009E65A5" w:rsidP="003B1662">
            <w:pPr>
              <w:pStyle w:val="a3"/>
              <w:tabs>
                <w:tab w:val="left" w:pos="3345"/>
                <w:tab w:val="center" w:pos="4623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  <w:t>сентябрь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знаний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Праздничная линейка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Беседа с детьми старшего возраста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Родословная – старинная русская традиция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«Семейные традиции»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грамотности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«Приключение Незнайки»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красоты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видеоклипов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 на открытом воздухе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Безопасность на дорогах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Развлечение в старших и подготовительных группах «Три сигнала светофора»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мира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занятия в старших и подготовительных группах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туризма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игра «Мы – туристы» в старших и подготовительных группах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воспитателя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Концерт ко дню работников дошкольного воспитания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Осинины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детских работ «Осень глазами ребёнка»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Музыкальный досуг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«Осень в гости к нам пришла»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Воспитатели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Музыкальные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пожилого человека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Концерт ко Дню пожилого человека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музыки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досуг «В мире музыки»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рождения Аксакову С.Т., автору «Аленького цветочка»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мультфильма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Мир профессий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Тематическое занятие в старших и подготовительных группах «Все работы хороши»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5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Моя Родина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рисунков «Моя Россия»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 старших групп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выставки детских работ на тему «Моя страна, моя планета»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В.Даль</w:t>
            </w:r>
            <w:proofErr w:type="spell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автор «Девочка Снегурочка», «Лиса – </w:t>
            </w:r>
            <w:proofErr w:type="gram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лапотница</w:t>
            </w:r>
            <w:proofErr w:type="gram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», Толковый словарь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мультфильмов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рождения Деда Мороза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Дома культуры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Педагоги 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сыновей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мальчиков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руководитель, 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последнее воскресенье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Праздничный концерт ко Дню матери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30 ноября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домашних животных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акция «Помоги братьям меньшим»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65A5" w:rsidRPr="00DC1716" w:rsidRDefault="009E65A5" w:rsidP="003B1662">
            <w:pPr>
              <w:jc w:val="center"/>
              <w:rPr>
                <w:lang w:eastAsia="en-US"/>
              </w:rPr>
            </w:pPr>
            <w:r w:rsidRPr="00DC1716">
              <w:rPr>
                <w:lang w:eastAsia="en-US"/>
              </w:rPr>
              <w:t>педагоги</w:t>
            </w:r>
          </w:p>
          <w:p w:rsidR="009E65A5" w:rsidRPr="00DC1716" w:rsidRDefault="009E65A5" w:rsidP="003B1662">
            <w:pPr>
              <w:jc w:val="center"/>
              <w:rPr>
                <w:lang w:eastAsia="en-US"/>
              </w:rPr>
            </w:pPr>
            <w:r w:rsidRPr="00DC1716">
              <w:rPr>
                <w:lang w:eastAsia="en-US"/>
              </w:rPr>
              <w:t>родители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инвалидов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беседа с детьми старшего возраста «Мы все разные»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борьбы с коррупцией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Буклеты для родителей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футболиста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Спортивные соревнования 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рождения 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Н.А.Некрасову</w:t>
            </w:r>
            <w:proofErr w:type="spell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, русскому поэту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Литературный досуг, посвященный творчеству Н. А. Некрасова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Международный день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кино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tabs>
                <w:tab w:val="left" w:pos="175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Просмотр детских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фильмов 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Новый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Празник</w:t>
            </w:r>
            <w:proofErr w:type="spell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«Новый год»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Рождество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Календарно – обрядовый праздник «Зимние святки»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заповедников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беседы с детьми старшего возраста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спасибо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беседы 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просмотры мультфильмов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Снеговика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«В гостях у Снеговика»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музыкальнве</w:t>
            </w:r>
            <w:proofErr w:type="spell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рождения 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П.П.Бажова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Неделя</w:t>
            </w:r>
            <w:proofErr w:type="gram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посвященная творчеству 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П.П.Бажова</w:t>
            </w:r>
            <w:proofErr w:type="spellEnd"/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КВН с детьми старшего возраста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праздник «Ох ты, Зимушка – Зима»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сказка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Праздничный концерт для пап и дедушек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гражданской обороны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Беседа с детьми старшего возраста «Безопасность»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кошек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детских работ «Моя любимая кошка»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писателя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Литературный праздник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 на открытом воздухе «Широкая Масленица»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женский день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Концерт </w:t>
            </w:r>
            <w:proofErr w:type="gram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Дню 8 –е марта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поэзии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чтецов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театра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Постановка детских спектаклей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смеха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«Юмор и дети»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птиц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Беседа о птицах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Международный день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детской книги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Литературный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праздник» День книги»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Музыкальные </w:t>
            </w: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интернета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Тематическое занятие с детьми старшего возраста «Безопасность и Интернет»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мультфильмов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мультфильмов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здоровья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Спортивное развлечение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космоса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досуг «Путь к звёздам»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Земли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Бал цветов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Встреча Весны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праздник «Здравствуй, Весна»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танца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Танцевальный фестиваль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пожарной охраны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в пожарную часть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чтецов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Торжественная линейка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Бессмертный полк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семьи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досуг «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СемьЯ</w:t>
            </w:r>
            <w:proofErr w:type="spellEnd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музеев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в краеведческий музей города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без табака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«Мы за здоровый образ жизни»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Июнь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защиты детей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праздничных мероприятий города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рождения </w:t>
            </w:r>
            <w:proofErr w:type="spellStart"/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А.С.Пушкина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 «Мир Пушкинских сказов»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России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Концерт «Россия – родина моя»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олимпийский день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досуг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Июль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семьи, любви и верности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Праздничный концерт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Музыкальные руководители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Всемирный день шоколада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«Мы – сластёны»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Август 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1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Летний спортивный праздник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Летняя Олимпиада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Дети и безопасность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Досуг «Будь внимателен»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3 неделя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Мир детства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Изготовление плаката «Дружат дети на планете»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E65A5" w:rsidRPr="00DC1716" w:rsidTr="003B1662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День государственного флага России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беседы с детьми старшего возраста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A5" w:rsidRPr="00DC1716" w:rsidRDefault="009E65A5" w:rsidP="003B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716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B279A2" w:rsidRPr="00DC1716" w:rsidRDefault="00B279A2"/>
    <w:sectPr w:rsidR="00B279A2" w:rsidRPr="00DC17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0E" w:rsidRDefault="00776F0E" w:rsidP="001610CA">
      <w:r>
        <w:separator/>
      </w:r>
    </w:p>
  </w:endnote>
  <w:endnote w:type="continuationSeparator" w:id="0">
    <w:p w:rsidR="00776F0E" w:rsidRDefault="00776F0E" w:rsidP="001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39777"/>
      <w:docPartObj>
        <w:docPartGallery w:val="Page Numbers (Bottom of Page)"/>
        <w:docPartUnique/>
      </w:docPartObj>
    </w:sdtPr>
    <w:sdtEndPr/>
    <w:sdtContent>
      <w:p w:rsidR="001610CA" w:rsidRDefault="001610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C6A">
          <w:rPr>
            <w:noProof/>
          </w:rPr>
          <w:t>1</w:t>
        </w:r>
        <w:r>
          <w:fldChar w:fldCharType="end"/>
        </w:r>
      </w:p>
    </w:sdtContent>
  </w:sdt>
  <w:p w:rsidR="001610CA" w:rsidRDefault="001610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0E" w:rsidRDefault="00776F0E" w:rsidP="001610CA">
      <w:r>
        <w:separator/>
      </w:r>
    </w:p>
  </w:footnote>
  <w:footnote w:type="continuationSeparator" w:id="0">
    <w:p w:rsidR="00776F0E" w:rsidRDefault="00776F0E" w:rsidP="0016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D1"/>
    <w:rsid w:val="001610CA"/>
    <w:rsid w:val="00175C6A"/>
    <w:rsid w:val="00326CD1"/>
    <w:rsid w:val="00776F0E"/>
    <w:rsid w:val="007C77D2"/>
    <w:rsid w:val="009E65A5"/>
    <w:rsid w:val="00B279A2"/>
    <w:rsid w:val="00D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5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E6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1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0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5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E6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1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D45D-435D-4410-ABF4-105A7378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2025-07-22T10:47:00Z</cp:lastPrinted>
  <dcterms:created xsi:type="dcterms:W3CDTF">2025-07-22T09:49:00Z</dcterms:created>
  <dcterms:modified xsi:type="dcterms:W3CDTF">2025-10-06T09:32:00Z</dcterms:modified>
</cp:coreProperties>
</file>