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8C" w:rsidRDefault="0065338C" w:rsidP="0065338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7FCA">
        <w:rPr>
          <w:rFonts w:ascii="Times New Roman" w:hAnsi="Times New Roman" w:cs="Times New Roman"/>
          <w:sz w:val="24"/>
          <w:szCs w:val="24"/>
        </w:rPr>
        <w:t>План-график по внедрению ФОП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ФАОП ДО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 деятельность МА</w:t>
      </w:r>
      <w:r w:rsidRPr="00FE7FCA">
        <w:rPr>
          <w:rFonts w:ascii="Times New Roman" w:hAnsi="Times New Roman" w:cs="Times New Roman"/>
          <w:sz w:val="24"/>
          <w:szCs w:val="24"/>
        </w:rPr>
        <w:t>ДОУ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7F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5338C" w:rsidTr="004308BB">
        <w:tc>
          <w:tcPr>
            <w:tcW w:w="2392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5338C" w:rsidTr="004308BB">
        <w:tc>
          <w:tcPr>
            <w:tcW w:w="9571" w:type="dxa"/>
            <w:gridSpan w:val="4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1.Организационно-управленческое обеспечение</w:t>
            </w:r>
          </w:p>
        </w:tc>
      </w:tr>
      <w:tr w:rsidR="0065338C" w:rsidTr="004308BB">
        <w:tc>
          <w:tcPr>
            <w:tcW w:w="2392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ппы по приведению ООП и АООП МАДОУ №3</w:t>
            </w: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ФОП </w:t>
            </w:r>
            <w:proofErr w:type="gramStart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 и ФАОП ДО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5338C" w:rsidTr="004308BB">
        <w:tc>
          <w:tcPr>
            <w:tcW w:w="2392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Дорожной карты по переходу к осуществлению образовательной деятельности с непосредственным полным применением ФОП </w:t>
            </w:r>
            <w:proofErr w:type="gramStart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 и ФАОП ДО.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65338C" w:rsidTr="004308BB">
        <w:tc>
          <w:tcPr>
            <w:tcW w:w="2392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семинары, Педагогический совет, посвященные вопросам подготовки и применения ФОП </w:t>
            </w:r>
            <w:proofErr w:type="gramStart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 и ФАОП ДО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Заведующий Рабочая группа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Протоколы, презентации</w:t>
            </w:r>
          </w:p>
        </w:tc>
      </w:tr>
      <w:tr w:rsidR="0065338C" w:rsidTr="004308BB">
        <w:tc>
          <w:tcPr>
            <w:tcW w:w="2392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детей дошкольного возраста, посещающих ДОО о ФОП и ФАОП, особенностях их реализации и этапах внедрения в образовательную практику ДОУ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Информация на стендах для родителей, сайте ДОУ</w:t>
            </w:r>
          </w:p>
        </w:tc>
      </w:tr>
      <w:tr w:rsidR="0065338C" w:rsidTr="004308BB">
        <w:tc>
          <w:tcPr>
            <w:tcW w:w="2392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ООП и АООП МБ ДОУ №121 с учетом ФОП и ФАОП </w:t>
            </w:r>
            <w:proofErr w:type="gramStart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Проект обновленных ООП и АООП МБ ДОУ №121</w:t>
            </w:r>
          </w:p>
        </w:tc>
      </w:tr>
      <w:tr w:rsidR="0065338C" w:rsidTr="004308BB">
        <w:tc>
          <w:tcPr>
            <w:tcW w:w="9571" w:type="dxa"/>
            <w:gridSpan w:val="4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2. Нормативно-правовое обеспечение</w:t>
            </w:r>
          </w:p>
        </w:tc>
      </w:tr>
      <w:tr w:rsidR="0065338C" w:rsidTr="004308BB">
        <w:tc>
          <w:tcPr>
            <w:tcW w:w="2392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документов </w:t>
            </w:r>
            <w:proofErr w:type="gramStart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регионального и муниципального уровней, обеспечивающих </w:t>
            </w:r>
            <w:r w:rsidRPr="00FE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ФОП и ФАОП ДО</w:t>
            </w:r>
          </w:p>
        </w:tc>
        <w:tc>
          <w:tcPr>
            <w:tcW w:w="2393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393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оводитель рабочей группы</w:t>
            </w:r>
          </w:p>
        </w:tc>
        <w:tc>
          <w:tcPr>
            <w:tcW w:w="2393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</w:t>
            </w:r>
          </w:p>
        </w:tc>
      </w:tr>
      <w:tr w:rsidR="0065338C" w:rsidTr="004308BB">
        <w:tc>
          <w:tcPr>
            <w:tcW w:w="2392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приказа об утверждении новых ООП и АООП МБ ДОУ №121 в соответствии с ФОП ДО и ФАОП ДО и использовании их при осуществлении </w:t>
            </w:r>
            <w:proofErr w:type="spellStart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-образовательной деятельности.</w:t>
            </w:r>
            <w:proofErr w:type="gramEnd"/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5338C" w:rsidTr="004308BB">
        <w:tc>
          <w:tcPr>
            <w:tcW w:w="9571" w:type="dxa"/>
            <w:gridSpan w:val="4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3. Кадровое обеспечение</w:t>
            </w:r>
          </w:p>
        </w:tc>
      </w:tr>
      <w:tr w:rsidR="0065338C" w:rsidTr="004308BB">
        <w:tc>
          <w:tcPr>
            <w:tcW w:w="2392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Анализ укомплектованность штата для обеспечения применения ФОП </w:t>
            </w:r>
            <w:proofErr w:type="gramStart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 и ФАОП ДО. Выявление кадровых дефицитов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Заведующий Руководитель рабочей группы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65338C" w:rsidTr="004308BB">
        <w:tc>
          <w:tcPr>
            <w:tcW w:w="2392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образовательных потребностей педагогических работников по вопросам перехода на ФОП </w:t>
            </w:r>
            <w:proofErr w:type="gramStart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 и ФАОП ДО</w:t>
            </w:r>
          </w:p>
        </w:tc>
        <w:tc>
          <w:tcPr>
            <w:tcW w:w="2393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65338C" w:rsidTr="004308BB">
        <w:tc>
          <w:tcPr>
            <w:tcW w:w="9571" w:type="dxa"/>
            <w:gridSpan w:val="4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4. Методическое обеспечение</w:t>
            </w:r>
          </w:p>
        </w:tc>
      </w:tr>
      <w:tr w:rsidR="0065338C" w:rsidTr="004308BB">
        <w:tc>
          <w:tcPr>
            <w:tcW w:w="2392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Обеспечить для педагогических работников консультационную помощь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применения ФОП </w:t>
            </w:r>
            <w:proofErr w:type="gramStart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Февраль – Август</w:t>
            </w:r>
          </w:p>
        </w:tc>
        <w:tc>
          <w:tcPr>
            <w:tcW w:w="2393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65338C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</w:t>
            </w:r>
          </w:p>
        </w:tc>
      </w:tr>
      <w:tr w:rsidR="0065338C" w:rsidTr="004308BB">
        <w:tc>
          <w:tcPr>
            <w:tcW w:w="9571" w:type="dxa"/>
            <w:gridSpan w:val="4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5. Информационное обеспечение</w:t>
            </w:r>
          </w:p>
        </w:tc>
      </w:tr>
      <w:tr w:rsidR="0065338C" w:rsidTr="004308BB">
        <w:tc>
          <w:tcPr>
            <w:tcW w:w="2392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</w:t>
            </w: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gramStart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7FCA">
              <w:rPr>
                <w:rFonts w:ascii="Times New Roman" w:hAnsi="Times New Roman" w:cs="Times New Roman"/>
                <w:sz w:val="24"/>
                <w:szCs w:val="24"/>
              </w:rPr>
              <w:t xml:space="preserve"> сайте детского сада</w:t>
            </w:r>
          </w:p>
        </w:tc>
        <w:tc>
          <w:tcPr>
            <w:tcW w:w="2393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393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393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65338C" w:rsidTr="004308BB">
        <w:tc>
          <w:tcPr>
            <w:tcW w:w="2392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страницу на сайте ДОУ по переходу на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ФАОП ДО</w:t>
            </w:r>
          </w:p>
        </w:tc>
        <w:tc>
          <w:tcPr>
            <w:tcW w:w="2393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393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393" w:type="dxa"/>
          </w:tcPr>
          <w:p w:rsidR="0065338C" w:rsidRPr="00FE7FCA" w:rsidRDefault="0065338C" w:rsidP="00430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</w:tbl>
    <w:p w:rsidR="007254E9" w:rsidRDefault="007254E9"/>
    <w:sectPr w:rsidR="0072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3E"/>
    <w:rsid w:val="005C363E"/>
    <w:rsid w:val="0065338C"/>
    <w:rsid w:val="0072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38C"/>
    <w:pPr>
      <w:spacing w:after="0" w:line="240" w:lineRule="auto"/>
    </w:pPr>
  </w:style>
  <w:style w:type="table" w:styleId="a4">
    <w:name w:val="Table Grid"/>
    <w:basedOn w:val="a1"/>
    <w:uiPriority w:val="59"/>
    <w:rsid w:val="0065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38C"/>
    <w:pPr>
      <w:spacing w:after="0" w:line="240" w:lineRule="auto"/>
    </w:pPr>
  </w:style>
  <w:style w:type="table" w:styleId="a4">
    <w:name w:val="Table Grid"/>
    <w:basedOn w:val="a1"/>
    <w:uiPriority w:val="59"/>
    <w:rsid w:val="0065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2023-11-20T05:21:00Z</dcterms:created>
  <dcterms:modified xsi:type="dcterms:W3CDTF">2023-11-20T05:21:00Z</dcterms:modified>
</cp:coreProperties>
</file>